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321D5BBD" w:rsidR="0099322E" w:rsidRDefault="00E57E57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70866FEF" wp14:editId="3EBB71A0">
                <wp:simplePos x="0" y="0"/>
                <wp:positionH relativeFrom="column">
                  <wp:posOffset>5212080</wp:posOffset>
                </wp:positionH>
                <wp:positionV relativeFrom="paragraph">
                  <wp:posOffset>-639445</wp:posOffset>
                </wp:positionV>
                <wp:extent cx="1004454" cy="297699"/>
                <wp:effectExtent l="0" t="0" r="571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2DB03B" w14:textId="77777777" w:rsidR="00E57E57" w:rsidRPr="00C5054C" w:rsidRDefault="00E57E57" w:rsidP="00E57E5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866FE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0.4pt;margin-top:-50.35pt;width:79.1pt;height:23.45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7rSgIAAIoEAAAOAAAAZHJzL2Uyb0RvYy54bWysVEuP2jAQvlfqf7B8LwnPLRFhRVlRVVrt&#10;rgTVno1jk0iOx7UNCf31HTuBpdueqnIw8/KM5/tmsrhva0VOwroKdE6Hg5QSoTkUlT7k9Ptu8+kz&#10;Jc4zXTAFWuT0LBy9X378sGhMJkZQgiqEJZhEu6wxOS29N1mSOF6KmrkBGKHRKcHWzKNqD0lhWYPZ&#10;a5WM0nSWNGALY4EL59D60DnpMuaXUnD/LKUTnqic4tt8PG089+FMlguWHSwzZcX7Z7B/eEXNKo1F&#10;r6kemGfkaKs/UtUVt+BA+gGHOgEpKy5iD9jNMH3XzbZkRsReEBxnrjC5/5eWP51eLKmKnI4p0axG&#10;inai9eQLtGQc0GmMyzBoazDMt2hGli92h8bQdCttHf6xHYJ+xPl8xTYk4+FSmk4m0wklHH2j+d1s&#10;Pg9pkrfbxjr/VUBNgpBTi9xFSNnp0fku9BISijlQVbGplIrK2a2VJSeGNON0FNBQopjzaMzpJv76&#10;ar9dU5o0OZ2Np2mspCHk60opjY8LzXdNBsm3+7ZHZA/FGQGx0A2UM3xT4asfseQLszhBiAFuhX/G&#10;QyrAItBLlJRgf/7NHuKRWPRS0uBE5tT9ODIrsJNvGimfDyeTMMJRmUzvRqjYW8/+1qOP9RoQjSHu&#10;n+FRDPFeXURpoX7F5VmFquhimmPtnPqLuPbdnuDycbFaxSAcWsP8o94aHlIH6AMnu/aVWdMT55Hy&#10;J7jMLsve8dfFhpsaVkcPsorkBoA7VHvcceDjePTLGTbqVo9Rb5+Q5S8AAAD//wMAUEsDBBQABgAI&#10;AAAAIQDw2N0n5AAAAAwBAAAPAAAAZHJzL2Rvd25yZXYueG1sTI/BTsMwEETvSPyDtUjcWrtF0DTE&#10;qRACQSWitgGJqxsvSSC2I9ttQr+e5QTH2RnNvslWo+nYEX1onZUwmwpgaCunW1tLeHt9nCTAQlRW&#10;q85ZlPCNAVb5+VmmUu0Gu8NjGWtGJTakSkITY59yHqoGjQpT16Ml78N5oyJJX3Pt1UDlpuNzIW64&#10;Ua2lD43q8b7B6qs8GAnvQ/nkN+v157Z/Lk6bU1m84EMh5eXFeHcLLOIY/8Lwi0/okBPT3h2sDqyT&#10;kMwFoUcJk5kQC2AUWS6WNG9Pp+urBHie8f8j8h8AAAD//wMAUEsBAi0AFAAGAAgAAAAhALaDOJL+&#10;AAAA4QEAABMAAAAAAAAAAAAAAAAAAAAAAFtDb250ZW50X1R5cGVzXS54bWxQSwECLQAUAAYACAAA&#10;ACEAOP0h/9YAAACUAQAACwAAAAAAAAAAAAAAAAAvAQAAX3JlbHMvLnJlbHNQSwECLQAUAAYACAAA&#10;ACEA0We+60oCAACKBAAADgAAAAAAAAAAAAAAAAAuAgAAZHJzL2Uyb0RvYy54bWxQSwECLQAUAAYA&#10;CAAAACEA8NjdJ+QAAAAMAQAADwAAAAAAAAAAAAAAAACkBAAAZHJzL2Rvd25yZXYueG1sUEsFBgAA&#10;AAAEAAQA8wAAALUFAAAAAA==&#10;" fillcolor="window" stroked="f" strokeweight=".5pt">
                <v:textbox>
                  <w:txbxContent>
                    <w:p w14:paraId="092DB03B" w14:textId="77777777" w:rsidR="00E57E57" w:rsidRPr="00C5054C" w:rsidRDefault="00E57E57" w:rsidP="00E57E5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1FA2582C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540690C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4E641C" w:rsidRPr="00F37C0B" w14:paraId="6C54BB2E" w14:textId="77777777" w:rsidTr="004E641C">
        <w:tc>
          <w:tcPr>
            <w:tcW w:w="1467" w:type="dxa"/>
            <w:vMerge w:val="restart"/>
            <w:shd w:val="clear" w:color="auto" w:fill="auto"/>
          </w:tcPr>
          <w:p w14:paraId="3C94BF7C" w14:textId="77777777" w:rsidR="004E641C" w:rsidRPr="00F37C0B" w:rsidRDefault="004E641C" w:rsidP="004E641C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3182DC4D" w14:textId="77777777" w:rsidR="004E641C" w:rsidRPr="00F37C0B" w:rsidRDefault="004E641C" w:rsidP="004E641C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044A512A" w14:textId="77777777" w:rsidR="004E641C" w:rsidRPr="00F37C0B" w:rsidRDefault="004E641C" w:rsidP="004E641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220FB6A9" w14:textId="77777777" w:rsidR="004E641C" w:rsidRPr="00F37C0B" w:rsidRDefault="004E641C" w:rsidP="004E641C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10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อัตราการสูญเสียชนิดพันธุ์ที่ถูกคุกคาม ชนิดพันธุ์เฉพาะถิ่น และแหล่งที่อยู่อาศัยตามธรรมชาติ</w:t>
            </w:r>
          </w:p>
          <w:p w14:paraId="4FDF4264" w14:textId="77777777" w:rsidR="004E641C" w:rsidRPr="00F37C0B" w:rsidRDefault="004E641C" w:rsidP="004E641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ร้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อยละ</w:t>
            </w:r>
          </w:p>
          <w:p w14:paraId="4302DDBB" w14:textId="77777777" w:rsidR="004E641C" w:rsidRPr="00097D8C" w:rsidRDefault="004E641C" w:rsidP="004E641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60011BE2" w14:textId="77777777" w:rsidR="004E641C" w:rsidRPr="00F37C0B" w:rsidRDefault="004E641C" w:rsidP="004E641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๑.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 ตามทะเบียนรายชื่อพรรณพืชที่ถูกคุกคามของประเทศไทย และทะเบียนรายการชนิดพันธุ์ของสัตว์ที่มีกระดูกสันหลังที่ถูกคุกคามของประเทศไทย</w:t>
            </w:r>
          </w:p>
          <w:p w14:paraId="25979BD9" w14:textId="77777777" w:rsidR="004E641C" w:rsidRPr="00F37C0B" w:rsidRDefault="004E641C" w:rsidP="004E641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และแหล่งที่อยู่อาศัยตามธรรมชาติที่สูญเสียไป</w:t>
            </w:r>
          </w:p>
          <w:p w14:paraId="44429924" w14:textId="77777777" w:rsidR="004E641C" w:rsidRPr="00097D8C" w:rsidRDefault="004E641C" w:rsidP="004E641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49F9D497" w14:textId="77777777" w:rsidR="004E641C" w:rsidRPr="00F37C0B" w:rsidRDefault="004E641C" w:rsidP="004E641C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(จ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นวนชนิดพันธุ์ที่ถูกคุกคาม ชนิดพันธุ์เฉพาะถิ่น และแหล่งที่อยู่อาศัยตามธรรมชาติที่สูญเสียไป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จำนวนชนิดพันธุ์ที่ถูกคุกคาม ชนิดพันธุ์เฉพาะถิ่น และแหล่งที่อยู่อาศัยตามธรรมชาติตามทะเบียนรายชื่อฯ)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105D8EE2" w14:textId="77777777" w:rsidR="004E641C" w:rsidRPr="00F37C0B" w:rsidRDefault="004E641C" w:rsidP="004E641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703F2866" w14:textId="77777777" w:rsidR="004E641C" w:rsidRPr="00F37C0B" w:rsidRDefault="004E641C" w:rsidP="004E641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(อส./ปม./ทช./อสพ./สผ./)</w:t>
            </w:r>
          </w:p>
          <w:p w14:paraId="41FDC904" w14:textId="77777777" w:rsidR="004E641C" w:rsidRPr="00F37C0B" w:rsidRDefault="004E641C" w:rsidP="004E641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401570F3" w14:textId="77777777" w:rsidR="004E641C" w:rsidRPr="00F37C0B" w:rsidRDefault="004E641C" w:rsidP="004E641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วท</w:t>
            </w:r>
          </w:p>
          <w:p w14:paraId="16DA9C27" w14:textId="119AF398" w:rsidR="004E641C" w:rsidRPr="00F37C0B" w:rsidRDefault="004E641C" w:rsidP="004E641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- กษ</w:t>
            </w:r>
          </w:p>
        </w:tc>
        <w:tc>
          <w:tcPr>
            <w:tcW w:w="5528" w:type="dxa"/>
            <w:shd w:val="clear" w:color="auto" w:fill="auto"/>
          </w:tcPr>
          <w:p w14:paraId="007FD57B" w14:textId="77777777" w:rsidR="004E641C" w:rsidRPr="00F37C0B" w:rsidRDefault="004E641C" w:rsidP="004E641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ปี ๒๕๖๐ มีการดำเนินการศึกษาและวิเคราะห์ชนิดพันธุ์สัตว์มีกระดูกสันหลังที่เสี่ยงต่อการสูญพันธุ์ในประเทศไทย จำนวน ๑๘๑ ชนิด ประกอบด้วย สัตว์เลี้ยงลูกด้วยนม ๓๓ ชนิด นกจำนวน ๓๓ ชนิด สัตว์เลื้อยคลานจำนวน ๒๕ ชนิด สัตว์สะเทินน้ำสะเทินบกจำนวน ๑๗ ชนิด เเละปลาจำนวน ๗๓ ชนิด โดย สผ. และโครงการที่เกี่ยวข้องโดยหน่วยงานอื่น ๆ เช่น ‘โครงการศึกษาและสำรวจความหลากหลายทางชีวภาพของป่าไม้และสัตว์ป่า บริเวณลำสะโตน อุทยานแห่งชาติตา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พระยา จังหวัดสระแก้ว’ โดยศูนย์วิจัยและพัฒนานวัตกรรมอุทยานแห่งชาติ กรมอุทยานแห่งชาติ สัตว์ป่า และพันธุ์พืช และโครงการต้นแบบการเสริมสร้างศักยภาพองค์กรปกครองส่วนท้องถิ่นในการป้องกันและใช้ประโยชน์ความหลากหลายทางชีวภาพอย่างยั่งยืนในภูมินิเวศของประเทศไทย’ โดยสำนักงานพัฒนาเศรษฐกิจจากฐานชีวภาพ (องค์การมหาชน) ร่วมกับโครงการพัฒนาแห่งสหประชาชาติ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UNDP)</w:t>
            </w:r>
          </w:p>
          <w:p w14:paraId="432D7932" w14:textId="77777777" w:rsidR="004E641C" w:rsidRPr="00F37C0B" w:rsidRDefault="004E641C" w:rsidP="004E641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เป็นต้น</w:t>
            </w:r>
          </w:p>
          <w:p w14:paraId="474C20CA" w14:textId="428F3EC5" w:rsidR="004E641C" w:rsidRPr="00F37C0B" w:rsidRDefault="004E641C" w:rsidP="004E641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(ที่มา : 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4E92AF1D" w14:textId="77777777" w:rsidR="004E641C" w:rsidRPr="00F37C0B" w:rsidRDefault="004E641C" w:rsidP="004E641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E641C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4E641C" w:rsidRPr="00F37C0B" w:rsidRDefault="004E641C" w:rsidP="004E641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C67D513" w14:textId="77777777" w:rsidR="004E641C" w:rsidRPr="00F37C0B" w:rsidRDefault="004E641C" w:rsidP="004E641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665F4A6" w14:textId="77777777" w:rsidR="004E641C" w:rsidRPr="00F37C0B" w:rsidRDefault="004E641C" w:rsidP="004E641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ประเทศไทยเป็นพื้นที่ที่มีความหลากหลายทางชีวภาพสูง มีชนิดพันธุ์พืชทั้งหมด 12,000 ชนิด ปัจจุบันมีพืชที่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สูญพันธุ์แล้ว 2 ชนิด พืชที่มีแนวโน้มใกล้สูญพันธุ์ 367 ชนิด ใกล้สูญพันธุ์ 131 ชนิด ใกล้สูญพันธุ์อย่างยิ่ง 19 ชนิด ถูกคุกคาม 4 ชนิด และมีพันธุ์สัตว์มากมาย แยกเป็นสัตว์เลี้ยงลูกด้วยนมประมาณ 300 ชนิด นกประมาณ 1,000 ชนิด สัตว์สะเทินน้ำสะเทินบกประมาณ 172 ชนิด และสัตว์เลื้อยคลานประมาณ 420 ชนิด ซึ่งเป็นชนิดพันธุ์เฉพาะถิ่นจานวน 82 ชนิด สำหรับชนิดพันธุ์ต่างถิ่นพบว่ามีอยู่ไม่น้อยกว่า 3,500 ชนิด ที่ถูกนำเข้ามาเพื่อใช้ทางการเกษตร การเพาะเลี้ยง เป็นสัตว์เลี้ยง ไม้ดอก ไม้ประดับ ซึ่งชนิดพันธุ์ต่างถิ่นเหล่านี้เป็นภัยคุกคามต่อความหลากหลายทางชีวภาพ จากทะเบียนรายการชนิดพันธุ์ต่างถิ่นที่ควรป้องกัน ควบคุม และกำจัดของประเทศไทยมีชนิดพันธุ์ต่างถิ่นที่รุกรานแล้วทั้งพืช สัตว์ และจุลินทรีย์ไม่น้อยกว่า 80 ชนิด เช่น ผักตบชวา ไมยราบยักษ์ หอยเชอรี่ และปลากดเกราะหรือปลาซักเกอร์ เป็นต้น และมีแนวโน้มรุกรานอีกไม่น้อยกว่า 50 ชนิด</w:t>
            </w:r>
          </w:p>
          <w:p w14:paraId="004E4403" w14:textId="1067475E" w:rsidR="004E641C" w:rsidRPr="00F37C0B" w:rsidRDefault="004E641C" w:rsidP="004E641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2558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4E641C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4E641C" w:rsidRPr="00F37C0B" w:rsidRDefault="004E641C" w:rsidP="004E641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529AA6D" w14:textId="77777777" w:rsidR="004E641C" w:rsidRPr="00F37C0B" w:rsidRDefault="004E641C" w:rsidP="004E641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4E641C" w:rsidRPr="00F37C0B" w:rsidRDefault="004E641C" w:rsidP="004E641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E641C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4E641C" w:rsidRPr="00F37C0B" w:rsidRDefault="004E641C" w:rsidP="004E641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A7C0A2B" w14:textId="77777777" w:rsidR="004E641C" w:rsidRPr="00F37C0B" w:rsidRDefault="004E641C" w:rsidP="004E641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4E641C" w:rsidRPr="00F37C0B" w:rsidRDefault="004E641C" w:rsidP="004E641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476E9D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476E9D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476E9D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476E9D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E77EFD" w:rsidRPr="00423782" w14:paraId="34178899" w14:textId="7634E345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5FFB7B7" w14:textId="73165AE5" w:rsidR="00E77EFD" w:rsidRPr="00423782" w:rsidRDefault="00E77EFD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๑.๑.๖ ความหลากหลายทางชีวภาพ</w:t>
            </w:r>
          </w:p>
        </w:tc>
      </w:tr>
      <w:tr w:rsidR="002D4F86" w:rsidRPr="00423782" w14:paraId="2858DD97" w14:textId="6803B1B2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E05F334" w14:textId="109417A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อนุรักษ์พันธุกรรมในรูปแบบธนาคารพันธุกรรม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โดยให้ความสำคัญกับพันธุกรรมท้องถิ่นที่มีคุณค่าต่อระบบ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นิเวศและ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คัญทางเศรษฐกิจ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และภูมิปัญญาท้องถิ่นที่เกี่ยวข้อง</w:t>
            </w:r>
          </w:p>
        </w:tc>
        <w:tc>
          <w:tcPr>
            <w:tcW w:w="851" w:type="dxa"/>
          </w:tcPr>
          <w:p w14:paraId="3C58766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50032E" w14:textId="25EE26E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96EE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BE371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A662A2" w14:textId="42883DF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88433D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3A298D" w14:textId="727408D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C4DE5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94A2914" w14:textId="0CD17265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D3124B7" w14:textId="66006DB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พัฒนากลไก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และกฎระเบียบในการปกป้อง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คุ้มครอง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และฟื้นฟูชนิดพันธุ์เฉพาะถิ่น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และชนิดพันธุ์ที่ถูกคุกคามตามทะเบียนชนิดพันธุ์ที่ถูกคุกคามของประเทศไทย</w:t>
            </w:r>
          </w:p>
        </w:tc>
        <w:tc>
          <w:tcPr>
            <w:tcW w:w="851" w:type="dxa"/>
          </w:tcPr>
          <w:p w14:paraId="1081FA9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5A4B42" w14:textId="2B5900D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005D97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0A64C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A07D713" w14:textId="658C2F9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88E0B8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B73ECA3" w14:textId="4BEA5A1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A1E488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3B062FF" w14:textId="37743656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B33CCCC" w14:textId="26D61F9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และกลไกในการเข้าถึงและแบ่งปันผลประโยชน์จาก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ทรัพยากรชีวภาพในทุกภาคส่วนที่เกี่ยวข้อง</w:t>
            </w:r>
          </w:p>
        </w:tc>
        <w:tc>
          <w:tcPr>
            <w:tcW w:w="851" w:type="dxa"/>
          </w:tcPr>
          <w:p w14:paraId="208B38B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44790A" w14:textId="12CEBF3D" w:rsidR="002D4F86" w:rsidRPr="00476E9D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6E440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7FFA7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6D2AD7" w14:textId="625791C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CF4D84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D92616C" w14:textId="6023154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554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91DAA7A" w14:textId="63945D52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0D2A6A8" w14:textId="1054553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และวิจัยด้านความหลากหลายทางชีวภาพในระบบนิเวศที่มีความส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ทั้งในและนอกพื้นที่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คุ้มครอง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รวมถึงพื้นที่ที่มีความหลากหลายทางชีวภาพสูง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และพื้นที่วิกฤตทางความหลากหลายทางชีวภาพ</w:t>
            </w:r>
          </w:p>
        </w:tc>
        <w:tc>
          <w:tcPr>
            <w:tcW w:w="851" w:type="dxa"/>
          </w:tcPr>
          <w:p w14:paraId="68E62CB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504297" w14:textId="180A944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17603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6236A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2A3872" w14:textId="4CB9C25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E91312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1D3E5A4" w14:textId="181AFE0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CCF0D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76E9D" w:rsidRPr="00423782" w14:paraId="41CC4D6D" w14:textId="77777777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2ACFF57" w14:textId="5BFD6E89" w:rsidR="00476E9D" w:rsidRPr="00423782" w:rsidRDefault="00476E9D" w:rsidP="002D4F8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2D4F86" w:rsidRPr="00423782" w14:paraId="21AF1DC0" w14:textId="1B699FB5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773AAA38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9" w:hanging="879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  <w:tc>
          <w:tcPr>
            <w:tcW w:w="851" w:type="dxa"/>
            <w:shd w:val="clear" w:color="auto" w:fill="FFFFFF" w:themeFill="background1"/>
          </w:tcPr>
          <w:p w14:paraId="7D9BFA6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A12F3D" w14:textId="65B576D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29E0B9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260460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1062677" w14:textId="65BDEDF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F9C7C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43007FB" w14:textId="1B58FAD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E209DB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BC3AFC3" w14:textId="044F9A2D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6150200" w14:textId="16996D6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ส่งเสริมให้ทุกภาคส่วนมีการศึกษาเรียนรู้ การถ่ายทอดองค์ความรู้ และการสร้างความตระหนักเกี่ยวกับความส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คัญและคุณค่าของทรัพยากรธรรมชาติ และความหลากหลายทางชีวภาพ เพื่อสร้างความเข้มแข็งให้แก่ทุกภาคส่วนในการอนุรักษ์และใช้ประโยชน์จาก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ทรัพยากรธรรมชาติ และความหลากหลายทางชีวภาพ</w:t>
            </w:r>
          </w:p>
        </w:tc>
        <w:tc>
          <w:tcPr>
            <w:tcW w:w="851" w:type="dxa"/>
          </w:tcPr>
          <w:p w14:paraId="7767204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FA9D20" w14:textId="63E2306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F6AE0B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C5C80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125BA59" w14:textId="026B2D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7411B9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23CA646" w14:textId="715865A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CDA6D4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76E9D" w:rsidRPr="00423782" w14:paraId="55EE25E2" w14:textId="77777777" w:rsidTr="00476E9D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476E9D" w:rsidRPr="00423782" w:rsidRDefault="00476E9D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476E9D" w:rsidRPr="00423782" w14:paraId="5D5BD725" w14:textId="77777777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51023944" w14:textId="44F47639" w:rsidR="00476E9D" w:rsidRPr="00423782" w:rsidRDefault="00476E9D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2D4F86" w:rsidRPr="00423782" w14:paraId="1C62774C" w14:textId="18D9D352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65C0E01E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1A963F9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362C195" w14:textId="4491708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EA92D1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382787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B2F9E29" w14:textId="64474BE9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DC75A5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B32F15D" w14:textId="5C0743F8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78CB9D7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318E71B5" w14:textId="6CC27120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87517D" w14:textId="750C289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คัญต่อการร่วมอนุรักษ์ คุ้มครอง และดูแลทรัพยากรชีวภาพ และภูมิปัญญาท้องถิ่นในทุกภาคส่วนที่เกี่ยวข้องและได้รับผลประโยชน์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00DC20D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4DE8B3" w14:textId="111229D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4EF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232CAA5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F5750D3" w14:textId="6B511F83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69B166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B28468" w14:textId="03E15589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A7ADAEC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71B77134" w14:textId="2557272E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C840FD0" w14:textId="2A861DE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๓.๓.๑.๓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ส่งเสริมและพัฒนากลไกการบริหารจัดการผลประโยชน์ที่ได้รับจากการ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เข้าถึงทรัพยากรชีวภาพ ทรัพยากร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พันธุกรรม และบริการทางนิเวศเพื่อการอนุรักษ์และปกป้องคุ้มครองความหลากหลายทางชีวภาพและแหล่งพันธุกรรม รวมทั้งสนับสนุนการใช้ประโยชน์ความหลากหลายทางชีวภาพอย่างยั่งยืน</w:t>
            </w:r>
          </w:p>
        </w:tc>
        <w:tc>
          <w:tcPr>
            <w:tcW w:w="851" w:type="dxa"/>
          </w:tcPr>
          <w:p w14:paraId="5673CB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5F67FE" w14:textId="487F4B2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25556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21CA0F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CAF4286" w14:textId="38BEC895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7B21859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74A8AB1" w14:textId="0FF29105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B86E834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1602CF8E" w14:textId="2186DA39" w:rsidTr="00476E9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57ECDFB" w14:textId="691DC87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ศูนย์เรียนรู้เพื่อเป็นแหล่งรวมความรู้และจัดแสดงการใช้ประโยชน์ความหลากหลายทางชีวภาพอย่างยั่งยืนทั้งในส่วนกลาง ส่วนภูมิภาค จังหวัด และท้องถิ่น</w:t>
            </w:r>
          </w:p>
        </w:tc>
        <w:tc>
          <w:tcPr>
            <w:tcW w:w="851" w:type="dxa"/>
          </w:tcPr>
          <w:p w14:paraId="1A3D036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B0D3DA" w14:textId="3359E1E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BC18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3A9DFF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D9B2C34" w14:textId="4D51515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8546E5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03E8B2" w14:textId="365CFCA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6E938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634C0094" w:rsidR="0098064E" w:rsidRPr="00423782" w:rsidRDefault="0098064E" w:rsidP="00E57E57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2" w:name="_GoBack"/>
      <w:bookmarkEnd w:id="2"/>
    </w:p>
    <w:sectPr w:rsidR="0098064E" w:rsidRPr="00423782" w:rsidSect="00E57E57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3557C" w14:textId="77777777" w:rsidR="00353324" w:rsidRDefault="00353324" w:rsidP="003C62F4">
      <w:pPr>
        <w:spacing w:line="240" w:lineRule="auto"/>
      </w:pPr>
      <w:r>
        <w:separator/>
      </w:r>
    </w:p>
  </w:endnote>
  <w:endnote w:type="continuationSeparator" w:id="0">
    <w:p w14:paraId="30C84F16" w14:textId="77777777" w:rsidR="00353324" w:rsidRDefault="00353324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4E641C" w:rsidRPr="0099322E" w:rsidRDefault="004E641C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03118" w14:textId="77777777" w:rsidR="00353324" w:rsidRDefault="00353324" w:rsidP="003C62F4">
      <w:pPr>
        <w:spacing w:line="240" w:lineRule="auto"/>
      </w:pPr>
      <w:r>
        <w:separator/>
      </w:r>
    </w:p>
  </w:footnote>
  <w:footnote w:type="continuationSeparator" w:id="0">
    <w:p w14:paraId="6547DD13" w14:textId="77777777" w:rsidR="00353324" w:rsidRDefault="00353324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D82BB315AB0341BC8426776263BE9F9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0EFBB7E" w14:textId="4CE4B4BA" w:rsidR="00476E9D" w:rsidRDefault="00476E9D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องค์การสวนพฤกษศาสตร์</w:t>
        </w:r>
      </w:p>
    </w:sdtContent>
  </w:sdt>
  <w:p w14:paraId="4A692891" w14:textId="77777777" w:rsidR="00476E9D" w:rsidRDefault="00476E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014757714"/>
      <w:placeholder>
        <w:docPart w:val="9826220BDC5D41A29ADE0309255F052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DC7FEBC" w14:textId="22918F8D" w:rsidR="00476E9D" w:rsidRDefault="00476E9D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องค์การสวนพฤกษศาสตร์</w:t>
        </w:r>
      </w:p>
    </w:sdtContent>
  </w:sdt>
  <w:p w14:paraId="1383DACA" w14:textId="77777777" w:rsidR="00476E9D" w:rsidRDefault="00476E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355E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3324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6E9D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41C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57E57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77EFD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82BB315AB0341BC8426776263BE9F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FC642-825D-4330-BB93-6DEE52C1ED3B}"/>
      </w:docPartPr>
      <w:docPartBody>
        <w:p w:rsidR="00487CEE" w:rsidRDefault="00692DEE" w:rsidP="00692DEE">
          <w:pPr>
            <w:pStyle w:val="D82BB315AB0341BC8426776263BE9F92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9826220BDC5D41A29ADE0309255F0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4092A9-D99F-49D0-8F31-2798AFDA4B96}"/>
      </w:docPartPr>
      <w:docPartBody>
        <w:p w:rsidR="00487CEE" w:rsidRDefault="00692DEE" w:rsidP="00692DEE">
          <w:pPr>
            <w:pStyle w:val="9826220BDC5D41A29ADE0309255F052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DEE"/>
    <w:rsid w:val="00487CEE"/>
    <w:rsid w:val="00692DEE"/>
    <w:rsid w:val="00715E37"/>
    <w:rsid w:val="00B8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2BB315AB0341BC8426776263BE9F92">
    <w:name w:val="D82BB315AB0341BC8426776263BE9F92"/>
    <w:rsid w:val="00692DEE"/>
  </w:style>
  <w:style w:type="paragraph" w:customStyle="1" w:styleId="9826220BDC5D41A29ADE0309255F0529">
    <w:name w:val="9826220BDC5D41A29ADE0309255F0529"/>
    <w:rsid w:val="00692D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ECB74-86FF-423A-86BB-98DCB72D9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10</Pages>
  <Words>1709</Words>
  <Characters>9744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องค์การสวนพฤกษศาสตร์</dc:title>
  <dc:creator>CSU</dc:creator>
  <cp:lastModifiedBy>User</cp:lastModifiedBy>
  <cp:revision>7</cp:revision>
  <cp:lastPrinted>2019-03-25T04:03:00Z</cp:lastPrinted>
  <dcterms:created xsi:type="dcterms:W3CDTF">2020-02-12T06:45:00Z</dcterms:created>
  <dcterms:modified xsi:type="dcterms:W3CDTF">2020-03-05T07:49:00Z</dcterms:modified>
</cp:coreProperties>
</file>